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D0107" w:rsidRDefault="000E7A9C" w:rsidP="00E82AA9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IBE/325</w:t>
      </w:r>
      <w:r w:rsidR="00E82AA9">
        <w:rPr>
          <w:rFonts w:asciiTheme="minorHAnsi" w:hAnsiTheme="minorHAnsi" w:cstheme="minorHAnsi"/>
          <w:b/>
        </w:rPr>
        <w:t xml:space="preserve">/2017 </w:t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46262E" w:rsidRPr="001D0107">
        <w:rPr>
          <w:rFonts w:asciiTheme="minorHAnsi" w:hAnsiTheme="minorHAnsi" w:cstheme="minorHAnsi"/>
          <w:b/>
        </w:rPr>
        <w:t>Warszawa,</w:t>
      </w:r>
      <w:r w:rsidR="00B040A1" w:rsidRPr="001D0107">
        <w:rPr>
          <w:rFonts w:asciiTheme="minorHAnsi" w:hAnsiTheme="minorHAnsi" w:cstheme="minorHAnsi"/>
          <w:b/>
        </w:rPr>
        <w:t xml:space="preserve"> </w:t>
      </w:r>
      <w:r w:rsidR="00794668">
        <w:rPr>
          <w:rFonts w:asciiTheme="minorHAnsi" w:hAnsiTheme="minorHAnsi" w:cstheme="minorHAnsi"/>
          <w:b/>
        </w:rPr>
        <w:t xml:space="preserve">15-12-2017 </w:t>
      </w:r>
      <w:r w:rsidR="009A4642" w:rsidRPr="001D0107">
        <w:rPr>
          <w:rFonts w:asciiTheme="minorHAnsi" w:hAnsiTheme="minorHAnsi" w:cstheme="minorHAnsi"/>
          <w:b/>
        </w:rPr>
        <w:t xml:space="preserve">r. </w:t>
      </w:r>
      <w:r w:rsidR="0046262E" w:rsidRPr="001D0107">
        <w:rPr>
          <w:rFonts w:asciiTheme="minorHAnsi" w:hAnsiTheme="minorHAnsi" w:cstheme="minorHAnsi"/>
          <w:b/>
        </w:rPr>
        <w:t xml:space="preserve"> </w:t>
      </w:r>
    </w:p>
    <w:p w:rsidR="008C36F6" w:rsidRPr="001D0107" w:rsidRDefault="008C36F6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8C36F6" w:rsidRPr="001D0107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OGŁOSZENIE</w:t>
      </w:r>
    </w:p>
    <w:p w:rsidR="00042F79" w:rsidRPr="001D0107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1D0107">
        <w:rPr>
          <w:rFonts w:asciiTheme="minorHAnsi" w:hAnsiTheme="minorHAnsi" w:cstheme="minorHAnsi"/>
          <w:b/>
        </w:rPr>
        <w:br/>
        <w:t>30 000 EURO</w:t>
      </w:r>
    </w:p>
    <w:p w:rsidR="00923678" w:rsidRPr="001D0107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Default="00514153" w:rsidP="00C340C6">
      <w:pPr>
        <w:numPr>
          <w:ilvl w:val="0"/>
          <w:numId w:val="1"/>
        </w:numPr>
        <w:tabs>
          <w:tab w:val="left" w:pos="360"/>
          <w:tab w:val="num" w:pos="1134"/>
        </w:tabs>
        <w:ind w:left="357" w:hanging="357"/>
        <w:rPr>
          <w:rFonts w:asciiTheme="minorHAnsi" w:hAnsiTheme="minorHAnsi" w:cstheme="minorHAnsi"/>
          <w:bCs/>
        </w:rPr>
      </w:pPr>
      <w:r w:rsidRPr="001D0107">
        <w:rPr>
          <w:rFonts w:asciiTheme="minorHAnsi" w:hAnsiTheme="minorHAnsi" w:cstheme="minorHAnsi"/>
          <w:b/>
          <w:bCs/>
        </w:rPr>
        <w:t>Przedmiot zamówienia</w:t>
      </w:r>
      <w:r w:rsidRPr="001D0107">
        <w:rPr>
          <w:rFonts w:asciiTheme="minorHAnsi" w:hAnsiTheme="minorHAnsi" w:cstheme="minorHAnsi"/>
          <w:bCs/>
        </w:rPr>
        <w:t>:</w:t>
      </w:r>
    </w:p>
    <w:p w:rsidR="000E7A9C" w:rsidRDefault="000E7A9C" w:rsidP="000E7A9C">
      <w:pPr>
        <w:rPr>
          <w:rFonts w:asciiTheme="minorHAnsi" w:hAnsiTheme="minorHAnsi" w:cstheme="minorHAnsi"/>
          <w:bCs/>
        </w:rPr>
      </w:pPr>
    </w:p>
    <w:p w:rsidR="000E7A9C" w:rsidRPr="00594C9D" w:rsidRDefault="000E7A9C" w:rsidP="00C340C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94C9D">
        <w:rPr>
          <w:rFonts w:asciiTheme="minorHAnsi" w:hAnsiTheme="minorHAnsi" w:cstheme="minorHAnsi"/>
          <w:b/>
          <w:bCs/>
          <w:sz w:val="24"/>
          <w:szCs w:val="24"/>
        </w:rPr>
        <w:t xml:space="preserve">Rekrutacja szkół do badania głównego </w:t>
      </w:r>
      <w:proofErr w:type="spellStart"/>
      <w:r w:rsidRPr="00594C9D">
        <w:rPr>
          <w:rFonts w:asciiTheme="minorHAnsi" w:hAnsiTheme="minorHAnsi" w:cstheme="minorHAnsi"/>
          <w:b/>
          <w:bCs/>
          <w:sz w:val="24"/>
          <w:szCs w:val="24"/>
        </w:rPr>
        <w:t>Programme</w:t>
      </w:r>
      <w:proofErr w:type="spellEnd"/>
      <w:r w:rsidRPr="00594C9D">
        <w:rPr>
          <w:rFonts w:asciiTheme="minorHAnsi" w:hAnsiTheme="minorHAnsi" w:cstheme="minorHAnsi"/>
          <w:b/>
          <w:bCs/>
          <w:sz w:val="24"/>
          <w:szCs w:val="24"/>
        </w:rPr>
        <w:t xml:space="preserve"> for International Student </w:t>
      </w:r>
      <w:proofErr w:type="spellStart"/>
      <w:r w:rsidRPr="00594C9D">
        <w:rPr>
          <w:rFonts w:asciiTheme="minorHAnsi" w:hAnsiTheme="minorHAnsi" w:cstheme="minorHAnsi"/>
          <w:b/>
          <w:bCs/>
          <w:sz w:val="24"/>
          <w:szCs w:val="24"/>
        </w:rPr>
        <w:t>Assessment</w:t>
      </w:r>
      <w:proofErr w:type="spellEnd"/>
      <w:r w:rsidRPr="00594C9D">
        <w:rPr>
          <w:rFonts w:asciiTheme="minorHAnsi" w:hAnsiTheme="minorHAnsi" w:cstheme="minorHAnsi"/>
          <w:b/>
          <w:bCs/>
          <w:sz w:val="24"/>
          <w:szCs w:val="24"/>
        </w:rPr>
        <w:t xml:space="preserve">  (PISA 2018) – Program Międzynarodowej Oceny Umiejętności Uczniów wraz z obsługą administracyjną umów z dyrektorami szkół biorących udział w badaniu. </w:t>
      </w:r>
    </w:p>
    <w:p w:rsidR="00CB577A" w:rsidRPr="00594C9D" w:rsidRDefault="00CB577A" w:rsidP="00CB577A">
      <w:pPr>
        <w:ind w:firstLine="708"/>
        <w:rPr>
          <w:rFonts w:asciiTheme="minorHAnsi" w:hAnsiTheme="minorHAnsi" w:cstheme="minorHAnsi"/>
          <w:bCs/>
        </w:rPr>
      </w:pPr>
      <w:r w:rsidRPr="00594C9D">
        <w:rPr>
          <w:rFonts w:asciiTheme="minorHAnsi" w:hAnsiTheme="minorHAnsi" w:cstheme="minorHAnsi"/>
          <w:bCs/>
        </w:rPr>
        <w:t>W ramach zamówienia Wykonawca zobowiązany jest do:</w:t>
      </w:r>
    </w:p>
    <w:p w:rsidR="00CB577A" w:rsidRPr="00594C9D" w:rsidRDefault="00CB577A" w:rsidP="00C340C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594C9D">
        <w:rPr>
          <w:rFonts w:asciiTheme="minorHAnsi" w:hAnsiTheme="minorHAnsi" w:cstheme="minorHAnsi"/>
          <w:bCs/>
          <w:sz w:val="24"/>
          <w:szCs w:val="24"/>
        </w:rPr>
        <w:t xml:space="preserve">Zapoznania się oraz przestrzeganie  procedur/wytycznych dla rekrutacji szkół. Procedury zostaną przygotowane i przekazane Wykonawcy przez Zamawiającego. </w:t>
      </w:r>
    </w:p>
    <w:p w:rsidR="00CB577A" w:rsidRPr="00594C9D" w:rsidRDefault="00CB577A" w:rsidP="00C340C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594C9D">
        <w:rPr>
          <w:rFonts w:asciiTheme="minorHAnsi" w:hAnsiTheme="minorHAnsi" w:cstheme="minorHAnsi"/>
          <w:bCs/>
          <w:sz w:val="24"/>
          <w:szCs w:val="24"/>
        </w:rPr>
        <w:t>Rekrutacji 260  szkół do badania głównego PISA. Pozyskanie podpisanych przez dyrektorów szkół zgód szkół.</w:t>
      </w:r>
    </w:p>
    <w:p w:rsidR="00CB577A" w:rsidRPr="00594C9D" w:rsidRDefault="00CB577A" w:rsidP="00C340C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594C9D">
        <w:rPr>
          <w:rFonts w:asciiTheme="minorHAnsi" w:hAnsiTheme="minorHAnsi" w:cstheme="minorHAnsi"/>
          <w:bCs/>
          <w:sz w:val="24"/>
          <w:szCs w:val="24"/>
        </w:rPr>
        <w:t>Pozyskania list uczniów z rocznika 2002,  a następnie zgód rodziców  wylosowanych uczniów na udział w badaniu.</w:t>
      </w:r>
    </w:p>
    <w:p w:rsidR="00CB577A" w:rsidRPr="00594C9D" w:rsidRDefault="00CB577A" w:rsidP="00C340C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594C9D">
        <w:rPr>
          <w:rFonts w:asciiTheme="minorHAnsi" w:hAnsiTheme="minorHAnsi" w:cstheme="minorHAnsi"/>
          <w:bCs/>
          <w:sz w:val="24"/>
          <w:szCs w:val="24"/>
        </w:rPr>
        <w:t>Obsługi administracyjnej umów dla dyrektorów zrekrutowanych szkół. Umowy będą podpisywane z dyrektorami na przeprowadzenie spotkania informacyjnego na temat badania PISA 2018. Do zadań Wykonawcy będzie należało pozyskanie danych dyrektorów do umów, przygotowanie i wysłanie umów oraz odebranie podpisanych umów.</w:t>
      </w:r>
    </w:p>
    <w:p w:rsidR="000E7A9C" w:rsidRPr="00594C9D" w:rsidRDefault="000E7A9C" w:rsidP="00594C9D">
      <w:pPr>
        <w:rPr>
          <w:rFonts w:asciiTheme="minorHAnsi" w:hAnsiTheme="minorHAnsi" w:cstheme="minorHAnsi"/>
          <w:bCs/>
        </w:rPr>
      </w:pPr>
    </w:p>
    <w:p w:rsidR="000E7A9C" w:rsidRPr="00594C9D" w:rsidRDefault="000E7A9C" w:rsidP="00C340C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94C9D">
        <w:rPr>
          <w:rFonts w:asciiTheme="minorHAnsi" w:hAnsiTheme="minorHAnsi" w:cstheme="minorHAnsi"/>
          <w:b/>
          <w:bCs/>
          <w:sz w:val="24"/>
          <w:szCs w:val="24"/>
        </w:rPr>
        <w:t xml:space="preserve">Kontrola realizacji badania głównego </w:t>
      </w:r>
      <w:proofErr w:type="spellStart"/>
      <w:r w:rsidRPr="00594C9D">
        <w:rPr>
          <w:rFonts w:asciiTheme="minorHAnsi" w:hAnsiTheme="minorHAnsi" w:cstheme="minorHAnsi"/>
          <w:b/>
          <w:bCs/>
          <w:sz w:val="24"/>
          <w:szCs w:val="24"/>
        </w:rPr>
        <w:t>Programme</w:t>
      </w:r>
      <w:proofErr w:type="spellEnd"/>
      <w:r w:rsidRPr="00594C9D">
        <w:rPr>
          <w:rFonts w:asciiTheme="minorHAnsi" w:hAnsiTheme="minorHAnsi" w:cstheme="minorHAnsi"/>
          <w:b/>
          <w:bCs/>
          <w:sz w:val="24"/>
          <w:szCs w:val="24"/>
        </w:rPr>
        <w:t xml:space="preserve"> for International Student </w:t>
      </w:r>
      <w:proofErr w:type="spellStart"/>
      <w:r w:rsidRPr="00594C9D">
        <w:rPr>
          <w:rFonts w:asciiTheme="minorHAnsi" w:hAnsiTheme="minorHAnsi" w:cstheme="minorHAnsi"/>
          <w:b/>
          <w:bCs/>
          <w:sz w:val="24"/>
          <w:szCs w:val="24"/>
        </w:rPr>
        <w:t>Assessment</w:t>
      </w:r>
      <w:proofErr w:type="spellEnd"/>
      <w:r w:rsidRPr="00594C9D">
        <w:rPr>
          <w:rFonts w:asciiTheme="minorHAnsi" w:hAnsiTheme="minorHAnsi" w:cstheme="minorHAnsi"/>
          <w:b/>
          <w:bCs/>
          <w:sz w:val="24"/>
          <w:szCs w:val="24"/>
        </w:rPr>
        <w:t xml:space="preserve">  (PISA 2018) – Program Międzynarodowej Oceny Umiejętności Uczniów w szkołach w czasie okienka badawczego (badanie realizowane przez firmę zewnętrzną).</w:t>
      </w:r>
    </w:p>
    <w:p w:rsidR="000E7A9C" w:rsidRPr="00594C9D" w:rsidRDefault="000E7A9C" w:rsidP="000E7A9C">
      <w:pPr>
        <w:rPr>
          <w:rFonts w:asciiTheme="minorHAnsi" w:hAnsiTheme="minorHAnsi" w:cstheme="minorHAnsi"/>
          <w:bCs/>
        </w:rPr>
      </w:pPr>
    </w:p>
    <w:p w:rsidR="000E7A9C" w:rsidRPr="00594C9D" w:rsidRDefault="00CB577A" w:rsidP="00594C9D">
      <w:pPr>
        <w:ind w:firstLine="360"/>
        <w:rPr>
          <w:rFonts w:asciiTheme="minorHAnsi" w:hAnsiTheme="minorHAnsi" w:cstheme="minorHAnsi"/>
          <w:bCs/>
        </w:rPr>
      </w:pPr>
      <w:r w:rsidRPr="00594C9D">
        <w:rPr>
          <w:rFonts w:asciiTheme="minorHAnsi" w:hAnsiTheme="minorHAnsi" w:cstheme="minorHAnsi"/>
          <w:bCs/>
        </w:rPr>
        <w:t>W ramach zamówienia Wykonawca zobowiązany jest do:</w:t>
      </w:r>
    </w:p>
    <w:p w:rsidR="000E7A9C" w:rsidRPr="00594C9D" w:rsidRDefault="000E7A9C" w:rsidP="00C340C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594C9D">
        <w:rPr>
          <w:rFonts w:asciiTheme="minorHAnsi" w:hAnsiTheme="minorHAnsi" w:cstheme="minorHAnsi"/>
          <w:bCs/>
          <w:sz w:val="24"/>
          <w:szCs w:val="24"/>
        </w:rPr>
        <w:t xml:space="preserve"> dojazd</w:t>
      </w:r>
      <w:r w:rsidR="00CB577A" w:rsidRPr="00594C9D">
        <w:rPr>
          <w:rFonts w:asciiTheme="minorHAnsi" w:hAnsiTheme="minorHAnsi" w:cstheme="minorHAnsi"/>
          <w:bCs/>
          <w:sz w:val="24"/>
          <w:szCs w:val="24"/>
        </w:rPr>
        <w:t>u</w:t>
      </w:r>
      <w:r w:rsidRPr="00594C9D">
        <w:rPr>
          <w:rFonts w:asciiTheme="minorHAnsi" w:hAnsiTheme="minorHAnsi" w:cstheme="minorHAnsi"/>
          <w:bCs/>
          <w:sz w:val="24"/>
          <w:szCs w:val="24"/>
        </w:rPr>
        <w:t xml:space="preserve"> do szkoły, w której odbywa się badanie w dniu badania (minimum na 30 minut przed rozpoczęciem sesji badawczej),</w:t>
      </w:r>
    </w:p>
    <w:p w:rsidR="000E7A9C" w:rsidRPr="00594C9D" w:rsidRDefault="000E7A9C" w:rsidP="00C340C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594C9D">
        <w:rPr>
          <w:rFonts w:asciiTheme="minorHAnsi" w:hAnsiTheme="minorHAnsi" w:cstheme="minorHAnsi"/>
          <w:bCs/>
          <w:sz w:val="24"/>
          <w:szCs w:val="24"/>
        </w:rPr>
        <w:t>zapoznanie się z dokumentacją dotyczącą badania, zwłaszcza z instrukcją badawczą i formularzem obserwatora,</w:t>
      </w:r>
    </w:p>
    <w:p w:rsidR="000E7A9C" w:rsidRPr="00594C9D" w:rsidRDefault="000E7A9C" w:rsidP="00C340C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594C9D">
        <w:rPr>
          <w:rFonts w:asciiTheme="minorHAnsi" w:hAnsiTheme="minorHAnsi" w:cstheme="minorHAnsi"/>
          <w:bCs/>
          <w:sz w:val="24"/>
          <w:szCs w:val="24"/>
        </w:rPr>
        <w:t>obserwacja realizacji badania PISA 2018 przeprowadzanego przez ankieterów firmy PBS na zlecenie IBE,</w:t>
      </w:r>
    </w:p>
    <w:p w:rsidR="000E7A9C" w:rsidRPr="00594C9D" w:rsidRDefault="000E7A9C" w:rsidP="00C340C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594C9D">
        <w:rPr>
          <w:rFonts w:asciiTheme="minorHAnsi" w:hAnsiTheme="minorHAnsi" w:cstheme="minorHAnsi"/>
          <w:bCs/>
          <w:sz w:val="24"/>
          <w:szCs w:val="24"/>
        </w:rPr>
        <w:t>wypełnienie formularza obserwacji zgodnie z wytycznymi IBE i dostarczenie go do IBE w ciągu 3 dni roboczych od dnia obserwacji.</w:t>
      </w:r>
    </w:p>
    <w:p w:rsidR="000E7A9C" w:rsidRPr="00594C9D" w:rsidRDefault="000E7A9C" w:rsidP="00594C9D">
      <w:pPr>
        <w:pStyle w:val="Akapitzlist"/>
        <w:rPr>
          <w:rFonts w:asciiTheme="minorHAnsi" w:hAnsiTheme="minorHAnsi" w:cstheme="minorHAnsi"/>
          <w:bCs/>
          <w:sz w:val="24"/>
          <w:szCs w:val="24"/>
        </w:rPr>
      </w:pPr>
    </w:p>
    <w:p w:rsidR="000E7A9C" w:rsidRPr="00594C9D" w:rsidRDefault="000E7A9C" w:rsidP="00594C9D">
      <w:pPr>
        <w:ind w:left="360"/>
        <w:rPr>
          <w:rFonts w:asciiTheme="minorHAnsi" w:hAnsiTheme="minorHAnsi" w:cstheme="minorHAnsi"/>
          <w:bCs/>
        </w:rPr>
      </w:pPr>
      <w:r w:rsidRPr="00594C9D">
        <w:rPr>
          <w:rFonts w:asciiTheme="minorHAnsi" w:hAnsiTheme="minorHAnsi" w:cstheme="minorHAnsi"/>
          <w:bCs/>
        </w:rPr>
        <w:lastRenderedPageBreak/>
        <w:t xml:space="preserve">Do kontroli przewidujemy około </w:t>
      </w:r>
      <w:r w:rsidR="00091EDB">
        <w:rPr>
          <w:rFonts w:asciiTheme="minorHAnsi" w:hAnsiTheme="minorHAnsi" w:cstheme="minorHAnsi"/>
          <w:bCs/>
        </w:rPr>
        <w:t xml:space="preserve">46 </w:t>
      </w:r>
      <w:r w:rsidRPr="00594C9D">
        <w:rPr>
          <w:rFonts w:asciiTheme="minorHAnsi" w:hAnsiTheme="minorHAnsi" w:cstheme="minorHAnsi"/>
          <w:bCs/>
        </w:rPr>
        <w:t xml:space="preserve">szkół z terenu całej Polski -  około </w:t>
      </w:r>
      <w:r w:rsidR="00091EDB">
        <w:rPr>
          <w:rFonts w:asciiTheme="minorHAnsi" w:hAnsiTheme="minorHAnsi" w:cstheme="minorHAnsi"/>
          <w:bCs/>
        </w:rPr>
        <w:t xml:space="preserve">15 </w:t>
      </w:r>
      <w:r w:rsidRPr="00594C9D">
        <w:rPr>
          <w:rFonts w:asciiTheme="minorHAnsi" w:hAnsiTheme="minorHAnsi" w:cstheme="minorHAnsi"/>
          <w:bCs/>
        </w:rPr>
        <w:t xml:space="preserve">szkół w województwie zamieszkania </w:t>
      </w:r>
      <w:r w:rsidR="00CB577A" w:rsidRPr="00594C9D">
        <w:rPr>
          <w:rFonts w:asciiTheme="minorHAnsi" w:hAnsiTheme="minorHAnsi" w:cstheme="minorHAnsi"/>
          <w:bCs/>
        </w:rPr>
        <w:t xml:space="preserve">Wykonawcy i </w:t>
      </w:r>
      <w:r w:rsidR="00091EDB">
        <w:rPr>
          <w:rFonts w:asciiTheme="minorHAnsi" w:hAnsiTheme="minorHAnsi" w:cstheme="minorHAnsi"/>
          <w:bCs/>
        </w:rPr>
        <w:t xml:space="preserve">31 </w:t>
      </w:r>
      <w:r w:rsidR="00CB577A" w:rsidRPr="00594C9D">
        <w:rPr>
          <w:rFonts w:asciiTheme="minorHAnsi" w:hAnsiTheme="minorHAnsi" w:cstheme="minorHAnsi"/>
          <w:bCs/>
        </w:rPr>
        <w:t xml:space="preserve"> poza wojewód</w:t>
      </w:r>
      <w:r w:rsidR="00091EDB">
        <w:rPr>
          <w:rFonts w:asciiTheme="minorHAnsi" w:hAnsiTheme="minorHAnsi" w:cstheme="minorHAnsi"/>
          <w:bCs/>
        </w:rPr>
        <w:t>ztwem zamieszkania. Lista szkół</w:t>
      </w:r>
      <w:r w:rsidR="00CB577A" w:rsidRPr="00594C9D">
        <w:rPr>
          <w:rFonts w:asciiTheme="minorHAnsi" w:hAnsiTheme="minorHAnsi" w:cstheme="minorHAnsi"/>
          <w:bCs/>
        </w:rPr>
        <w:t xml:space="preserve"> </w:t>
      </w:r>
      <w:r w:rsidR="00594C9D" w:rsidRPr="00594C9D">
        <w:rPr>
          <w:rFonts w:asciiTheme="minorHAnsi" w:hAnsiTheme="minorHAnsi" w:cstheme="minorHAnsi"/>
          <w:bCs/>
        </w:rPr>
        <w:t>wyznaczonych</w:t>
      </w:r>
      <w:r w:rsidR="00CB577A" w:rsidRPr="00594C9D">
        <w:rPr>
          <w:rFonts w:asciiTheme="minorHAnsi" w:hAnsiTheme="minorHAnsi" w:cstheme="minorHAnsi"/>
          <w:bCs/>
        </w:rPr>
        <w:t xml:space="preserve"> do kontroli zostanie ustalona z Wykonawcą po pod</w:t>
      </w:r>
      <w:r w:rsidR="00091EDB">
        <w:rPr>
          <w:rFonts w:asciiTheme="minorHAnsi" w:hAnsiTheme="minorHAnsi" w:cstheme="minorHAnsi"/>
          <w:bCs/>
        </w:rPr>
        <w:t>pis</w:t>
      </w:r>
      <w:r w:rsidR="00CB577A" w:rsidRPr="00594C9D">
        <w:rPr>
          <w:rFonts w:asciiTheme="minorHAnsi" w:hAnsiTheme="minorHAnsi" w:cstheme="minorHAnsi"/>
          <w:bCs/>
        </w:rPr>
        <w:t>aniu umowy.</w:t>
      </w:r>
    </w:p>
    <w:p w:rsidR="000E7A9C" w:rsidRPr="00594C9D" w:rsidRDefault="000E7A9C" w:rsidP="000E7A9C">
      <w:pPr>
        <w:rPr>
          <w:rFonts w:asciiTheme="minorHAnsi" w:hAnsiTheme="minorHAnsi" w:cstheme="minorHAnsi"/>
          <w:bCs/>
        </w:rPr>
      </w:pPr>
    </w:p>
    <w:p w:rsidR="000E7A9C" w:rsidRPr="00594C9D" w:rsidRDefault="000E7A9C" w:rsidP="000E7A9C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CB577A" w:rsidRPr="00594C9D" w:rsidRDefault="00CB577A" w:rsidP="00594C9D">
      <w:pPr>
        <w:rPr>
          <w:rFonts w:asciiTheme="minorHAnsi" w:hAnsiTheme="minorHAnsi" w:cstheme="minorHAnsi"/>
          <w:bCs/>
        </w:rPr>
      </w:pPr>
      <w:r w:rsidRPr="00594C9D">
        <w:rPr>
          <w:rFonts w:asciiTheme="minorHAnsi" w:hAnsiTheme="minorHAnsi" w:cstheme="minorHAnsi"/>
          <w:bCs/>
        </w:rPr>
        <w:t>Realizacja całości zlecenia  do 15 maja  2018 roku, poszczególne części zlecenia powinny być realizowane na bieżąco w zależności od potrzeb Zamawiającego określonych we wspólnie z Wykonawcą stworzonym harmonogramie.</w:t>
      </w:r>
    </w:p>
    <w:p w:rsidR="000E7A9C" w:rsidRPr="00594C9D" w:rsidRDefault="000E7A9C" w:rsidP="000E7A9C">
      <w:pPr>
        <w:rPr>
          <w:rFonts w:asciiTheme="minorHAnsi" w:hAnsiTheme="minorHAnsi" w:cstheme="minorHAnsi"/>
          <w:bCs/>
        </w:rPr>
      </w:pPr>
    </w:p>
    <w:p w:rsidR="000E7A9C" w:rsidRPr="00594C9D" w:rsidRDefault="000E7A9C" w:rsidP="000E7A9C">
      <w:pPr>
        <w:rPr>
          <w:rFonts w:asciiTheme="minorHAnsi" w:hAnsiTheme="minorHAnsi" w:cstheme="minorHAnsi"/>
          <w:bCs/>
        </w:rPr>
      </w:pPr>
    </w:p>
    <w:p w:rsidR="000E7A9C" w:rsidRPr="00594C9D" w:rsidRDefault="000E7A9C" w:rsidP="000E7A9C">
      <w:pPr>
        <w:rPr>
          <w:rFonts w:asciiTheme="minorHAnsi" w:hAnsiTheme="minorHAnsi" w:cstheme="minorHAnsi"/>
          <w:bCs/>
        </w:rPr>
      </w:pPr>
    </w:p>
    <w:p w:rsidR="002A0B2F" w:rsidRPr="00594C9D" w:rsidRDefault="002A0B2F" w:rsidP="00594C9D">
      <w:pPr>
        <w:jc w:val="both"/>
        <w:rPr>
          <w:rFonts w:asciiTheme="minorHAnsi" w:hAnsiTheme="minorHAnsi" w:cstheme="minorHAnsi"/>
          <w:bCs/>
        </w:rPr>
      </w:pPr>
      <w:r w:rsidRPr="00594C9D">
        <w:rPr>
          <w:rFonts w:asciiTheme="minorHAnsi" w:hAnsiTheme="minorHAnsi" w:cstheme="minorHAnsi"/>
          <w:bCs/>
        </w:rPr>
        <w:t xml:space="preserve">W ramach realizacji zamówienia Zamawiający przewiduje około </w:t>
      </w:r>
      <w:r w:rsidR="004F453A">
        <w:rPr>
          <w:rFonts w:asciiTheme="minorHAnsi" w:hAnsiTheme="minorHAnsi" w:cstheme="minorHAnsi"/>
          <w:bCs/>
        </w:rPr>
        <w:t>800 godzin pracy</w:t>
      </w:r>
      <w:r w:rsidRPr="00594C9D">
        <w:rPr>
          <w:rFonts w:asciiTheme="minorHAnsi" w:hAnsiTheme="minorHAnsi" w:cstheme="minorHAnsi"/>
          <w:bCs/>
        </w:rPr>
        <w:t xml:space="preserve">. Dokładna liczba godzin w danym miesiącu zostanie ustalona pomiędzy Zamawiającym a Wykonawcą -  zależy ona od </w:t>
      </w:r>
      <w:r w:rsidR="00035F5E" w:rsidRPr="00594C9D">
        <w:rPr>
          <w:rFonts w:asciiTheme="minorHAnsi" w:hAnsiTheme="minorHAnsi" w:cstheme="minorHAnsi"/>
          <w:bCs/>
        </w:rPr>
        <w:t>zaplanowanych czynności w danym miesiącu i terminów wyznaczonych przez międzynarodowe konsorcjum prowadzące badanie.</w:t>
      </w:r>
    </w:p>
    <w:p w:rsidR="00441F95" w:rsidRPr="00594C9D" w:rsidRDefault="00441F95" w:rsidP="00441F95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  <w:r w:rsidRPr="00594C9D">
        <w:rPr>
          <w:rFonts w:asciiTheme="minorHAnsi" w:hAnsiTheme="minorHAnsi" w:cstheme="minorHAnsi"/>
          <w:bCs/>
        </w:rPr>
        <w:tab/>
      </w:r>
    </w:p>
    <w:p w:rsidR="009E2C6B" w:rsidRPr="00594C9D" w:rsidRDefault="009E2C6B" w:rsidP="00112DFC">
      <w:pPr>
        <w:tabs>
          <w:tab w:val="left" w:pos="360"/>
          <w:tab w:val="left" w:pos="1134"/>
        </w:tabs>
        <w:ind w:left="426" w:hanging="142"/>
        <w:jc w:val="both"/>
        <w:rPr>
          <w:rFonts w:asciiTheme="minorHAnsi" w:hAnsiTheme="minorHAnsi" w:cstheme="minorHAnsi"/>
          <w:bCs/>
        </w:rPr>
      </w:pPr>
    </w:p>
    <w:p w:rsidR="000A25A0" w:rsidRPr="001D0107" w:rsidRDefault="000A4799" w:rsidP="00C340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1D010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1D010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94417D" w:rsidRPr="002A0B2F" w:rsidRDefault="00035F5E" w:rsidP="001D56DC">
      <w:pPr>
        <w:tabs>
          <w:tab w:val="left" w:pos="1134"/>
        </w:tabs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 </w:t>
      </w:r>
      <w:r w:rsidR="00594C9D">
        <w:rPr>
          <w:rFonts w:asciiTheme="minorHAnsi" w:hAnsiTheme="minorHAnsi" w:cstheme="minorHAnsi"/>
          <w:bCs/>
        </w:rPr>
        <w:t>15 maja 2018</w:t>
      </w:r>
    </w:p>
    <w:p w:rsidR="000C59B6" w:rsidRPr="001D0107" w:rsidRDefault="000C59B6" w:rsidP="000C59B6">
      <w:pPr>
        <w:pStyle w:val="Akapitzlist"/>
        <w:tabs>
          <w:tab w:val="left" w:pos="1134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9E2C6B" w:rsidRPr="009E2C6B" w:rsidRDefault="009E2C6B" w:rsidP="009E2C6B">
      <w:pPr>
        <w:pStyle w:val="Akapitzlist"/>
        <w:tabs>
          <w:tab w:val="left" w:pos="1134"/>
        </w:tabs>
        <w:spacing w:before="240" w:after="120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1D56DC" w:rsidRDefault="002D55D5" w:rsidP="00C340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before="240"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1D0107">
        <w:rPr>
          <w:rFonts w:asciiTheme="minorHAnsi" w:hAnsiTheme="minorHAnsi" w:cstheme="minorHAnsi"/>
          <w:bCs/>
          <w:sz w:val="24"/>
          <w:szCs w:val="24"/>
        </w:rPr>
        <w:t>:</w:t>
      </w:r>
    </w:p>
    <w:p w:rsidR="00594C9D" w:rsidRPr="00594C9D" w:rsidRDefault="00594C9D" w:rsidP="00E300DC">
      <w:pPr>
        <w:tabs>
          <w:tab w:val="left" w:pos="360"/>
          <w:tab w:val="left" w:pos="1134"/>
        </w:tabs>
        <w:spacing w:before="240"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 udziału w postępowaniu może zgłosić się wykonawca dysponujący zespołem min. 2 osób lub zespół minimum dwóch osób</w:t>
      </w:r>
      <w:r w:rsidR="00E300DC">
        <w:rPr>
          <w:rFonts w:asciiTheme="minorHAnsi" w:hAnsiTheme="minorHAnsi" w:cstheme="minorHAnsi"/>
          <w:bCs/>
        </w:rPr>
        <w:t xml:space="preserve"> posiadających doświadczenie:</w:t>
      </w:r>
    </w:p>
    <w:p w:rsidR="00594C9D" w:rsidRPr="00594C9D" w:rsidRDefault="00594C9D" w:rsidP="00C340C6">
      <w:pPr>
        <w:pStyle w:val="Akapitzlist"/>
        <w:numPr>
          <w:ilvl w:val="0"/>
          <w:numId w:val="6"/>
        </w:numPr>
        <w:tabs>
          <w:tab w:val="left" w:pos="1134"/>
        </w:tabs>
        <w:spacing w:before="24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4C9D">
        <w:rPr>
          <w:rFonts w:asciiTheme="minorHAnsi" w:hAnsiTheme="minorHAnsi" w:cstheme="minorHAnsi"/>
          <w:bCs/>
          <w:sz w:val="24"/>
          <w:szCs w:val="24"/>
        </w:rPr>
        <w:t>Doświadczenie w rekrutacji szkół w badaniach edukacyjnych – wymagany udział w rekrutacji w co najmniej 1 badaniu edukacyjnym (oświadczenie z podaniem nazwy badania i terminu jego realizacji)</w:t>
      </w:r>
    </w:p>
    <w:p w:rsidR="00594C9D" w:rsidRPr="00594C9D" w:rsidRDefault="00594C9D" w:rsidP="00C340C6">
      <w:pPr>
        <w:pStyle w:val="Akapitzlist"/>
        <w:numPr>
          <w:ilvl w:val="0"/>
          <w:numId w:val="6"/>
        </w:numPr>
        <w:tabs>
          <w:tab w:val="left" w:pos="1134"/>
        </w:tabs>
        <w:spacing w:before="24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4C9D">
        <w:rPr>
          <w:rFonts w:asciiTheme="minorHAnsi" w:hAnsiTheme="minorHAnsi" w:cstheme="minorHAnsi"/>
          <w:bCs/>
          <w:sz w:val="24"/>
          <w:szCs w:val="24"/>
        </w:rPr>
        <w:t xml:space="preserve">Doświadczenie w kontroli badań przeprowadzanych w szkołach – wymagany udział w kontroli w co najmniej 1 badaniu edukacyjnym (oświadczenie </w:t>
      </w:r>
      <w:r w:rsidR="00E300DC">
        <w:rPr>
          <w:rFonts w:asciiTheme="minorHAnsi" w:hAnsiTheme="minorHAnsi" w:cstheme="minorHAnsi"/>
          <w:bCs/>
          <w:sz w:val="24"/>
          <w:szCs w:val="24"/>
        </w:rPr>
        <w:br/>
      </w:r>
      <w:r w:rsidRPr="00594C9D">
        <w:rPr>
          <w:rFonts w:asciiTheme="minorHAnsi" w:hAnsiTheme="minorHAnsi" w:cstheme="minorHAnsi"/>
          <w:bCs/>
          <w:sz w:val="24"/>
          <w:szCs w:val="24"/>
        </w:rPr>
        <w:t>z podaniem nazwy badania i terminu jego realizacji)</w:t>
      </w:r>
    </w:p>
    <w:p w:rsidR="00E300DC" w:rsidRDefault="00E300DC" w:rsidP="00E300DC">
      <w:pPr>
        <w:pStyle w:val="Akapitzlist"/>
        <w:tabs>
          <w:tab w:val="left" w:pos="1134"/>
        </w:tabs>
        <w:spacing w:before="240" w:after="120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300DC" w:rsidRPr="00E300DC" w:rsidRDefault="00E300DC" w:rsidP="00E300DC">
      <w:pPr>
        <w:pStyle w:val="Akapitzlist"/>
        <w:tabs>
          <w:tab w:val="left" w:pos="1134"/>
        </w:tabs>
        <w:spacing w:before="240" w:after="120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00DC">
        <w:rPr>
          <w:rFonts w:asciiTheme="minorHAnsi" w:hAnsiTheme="minorHAnsi" w:cstheme="minorHAnsi"/>
          <w:bCs/>
          <w:sz w:val="24"/>
          <w:szCs w:val="24"/>
        </w:rPr>
        <w:t xml:space="preserve">Warunek ten musi być spełniony przez </w:t>
      </w:r>
      <w:r>
        <w:rPr>
          <w:rFonts w:asciiTheme="minorHAnsi" w:hAnsiTheme="minorHAnsi" w:cstheme="minorHAnsi"/>
          <w:bCs/>
          <w:sz w:val="24"/>
          <w:szCs w:val="24"/>
        </w:rPr>
        <w:t>każdą z osób wyznaczonych</w:t>
      </w:r>
      <w:r w:rsidRPr="00E300DC">
        <w:rPr>
          <w:rFonts w:asciiTheme="minorHAnsi" w:hAnsiTheme="minorHAnsi" w:cstheme="minorHAnsi"/>
          <w:bCs/>
          <w:sz w:val="24"/>
          <w:szCs w:val="24"/>
        </w:rPr>
        <w:t xml:space="preserve"> do realizacji zamówienia.</w:t>
      </w:r>
    </w:p>
    <w:p w:rsidR="00594C9D" w:rsidRPr="001D56DC" w:rsidRDefault="00E300DC" w:rsidP="00E300DC">
      <w:pPr>
        <w:pStyle w:val="Akapitzlist"/>
        <w:tabs>
          <w:tab w:val="left" w:pos="1134"/>
        </w:tabs>
        <w:spacing w:before="240" w:after="120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Każdy z członków zespołu musi podpisać oświadczenie i podać dane badań </w:t>
      </w:r>
      <w:r>
        <w:rPr>
          <w:rFonts w:asciiTheme="minorHAnsi" w:hAnsiTheme="minorHAnsi" w:cstheme="minorHAnsi"/>
          <w:bCs/>
          <w:sz w:val="24"/>
          <w:szCs w:val="24"/>
        </w:rPr>
        <w:br/>
        <w:t>w formularzu ofertowym.</w:t>
      </w:r>
    </w:p>
    <w:p w:rsidR="007D699D" w:rsidRPr="001D0107" w:rsidRDefault="007D699D" w:rsidP="007D699D">
      <w:pPr>
        <w:jc w:val="both"/>
        <w:rPr>
          <w:rFonts w:asciiTheme="minorHAnsi" w:hAnsiTheme="minorHAnsi" w:cstheme="minorHAnsi"/>
        </w:rPr>
      </w:pPr>
    </w:p>
    <w:p w:rsidR="00186776" w:rsidRPr="001D0107" w:rsidRDefault="005640DC" w:rsidP="00C340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Cena (100 pkt)</w:t>
      </w:r>
    </w:p>
    <w:p w:rsidR="004D0E8C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E47BEA">
        <w:rPr>
          <w:rFonts w:asciiTheme="minorHAnsi" w:eastAsia="Times New Roman" w:hAnsiTheme="minorHAnsi" w:cs="Arial"/>
          <w:sz w:val="24"/>
          <w:szCs w:val="24"/>
        </w:rPr>
        <w:t xml:space="preserve">Najwyższą liczbę punktów (100) otrzyma oferta zawierająca najniższą cenę brutto, </w:t>
      </w:r>
      <w:r w:rsidR="00E300DC">
        <w:rPr>
          <w:rFonts w:asciiTheme="minorHAnsi" w:eastAsia="Times New Roman" w:hAnsiTheme="minorHAnsi" w:cs="Arial"/>
          <w:sz w:val="24"/>
          <w:szCs w:val="24"/>
        </w:rPr>
        <w:br/>
      </w:r>
      <w:r w:rsidRPr="00E47BEA">
        <w:rPr>
          <w:rFonts w:asciiTheme="minorHAnsi" w:eastAsia="Times New Roman" w:hAnsiTheme="minorHAnsi" w:cs="Arial"/>
          <w:sz w:val="24"/>
          <w:szCs w:val="24"/>
        </w:rPr>
        <w:t xml:space="preserve">a każda następna odpowiednio zgodnie ze wzorem: </w:t>
      </w:r>
    </w:p>
    <w:p w:rsidR="004D0E8C" w:rsidRPr="00E47BEA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E47BEA">
        <w:rPr>
          <w:rFonts w:asciiTheme="minorHAnsi" w:eastAsia="Times New Roman" w:hAnsiTheme="minorHAnsi" w:cs="Arial"/>
          <w:sz w:val="24"/>
          <w:szCs w:val="24"/>
        </w:rPr>
        <w:t>Liczba punktów oferty = (cena oferty najniżej skalkulowanej x 100): cena oferty ocenianej.</w:t>
      </w:r>
    </w:p>
    <w:p w:rsidR="00FA3AEF" w:rsidRPr="001D0107" w:rsidRDefault="00FA3AEF" w:rsidP="00FA3AEF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6776" w:rsidRPr="001D0107" w:rsidRDefault="00186776" w:rsidP="00C340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Wymagane dokumenty:</w:t>
      </w:r>
    </w:p>
    <w:p w:rsidR="00186776" w:rsidRPr="001D0107" w:rsidRDefault="00186776" w:rsidP="00C340C6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A72623" w:rsidRPr="001D0107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86776" w:rsidRPr="001D0107" w:rsidRDefault="00186776" w:rsidP="00C340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79466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27-12-2017 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r. godz.</w:t>
      </w:r>
      <w:r w:rsidR="0079466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10.00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decyduje data wpłynięcia oferty.</w:t>
      </w:r>
    </w:p>
    <w:p w:rsidR="00186776" w:rsidRPr="001D0107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 następnie:</w:t>
      </w:r>
    </w:p>
    <w:p w:rsidR="005640DC" w:rsidRPr="001D0107" w:rsidRDefault="005640DC" w:rsidP="00C340C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D0107" w:rsidRDefault="005640DC" w:rsidP="00C340C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ul. </w:t>
      </w:r>
      <w:r w:rsidR="00265B1B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Górczewska 8, 01-180 Warszawa/ </w:t>
      </w:r>
    </w:p>
    <w:p w:rsidR="005640DC" w:rsidRPr="001D0107" w:rsidRDefault="005640DC" w:rsidP="00C340C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D0107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1D0107" w:rsidRDefault="00DD696A" w:rsidP="00C340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Cs/>
          <w:sz w:val="24"/>
          <w:szCs w:val="24"/>
        </w:rPr>
        <w:t>Z</w:t>
      </w:r>
      <w:r w:rsidR="0046262E" w:rsidRPr="001D0107">
        <w:rPr>
          <w:rFonts w:asciiTheme="minorHAnsi" w:hAnsiTheme="minorHAnsi" w:cstheme="minorHAnsi"/>
          <w:sz w:val="24"/>
          <w:szCs w:val="24"/>
        </w:rPr>
        <w:t xml:space="preserve"> wykonawcami, którzy złożą oferty mogą być prowadzone negocjacje </w:t>
      </w:r>
      <w:r w:rsidR="00594C9D">
        <w:rPr>
          <w:rFonts w:asciiTheme="minorHAnsi" w:hAnsiTheme="minorHAnsi" w:cstheme="minorHAnsi"/>
          <w:sz w:val="24"/>
          <w:szCs w:val="24"/>
        </w:rPr>
        <w:t xml:space="preserve">cenowe oraz negocjacje w </w:t>
      </w:r>
      <w:r w:rsidR="0046262E" w:rsidRPr="001D0107">
        <w:rPr>
          <w:rFonts w:asciiTheme="minorHAnsi" w:hAnsiTheme="minorHAnsi" w:cstheme="minorHAnsi"/>
          <w:sz w:val="24"/>
          <w:szCs w:val="24"/>
        </w:rPr>
        <w:t xml:space="preserve"> celu  ustalenia szczegółowych</w:t>
      </w:r>
      <w:r w:rsidRPr="001D0107">
        <w:rPr>
          <w:rFonts w:asciiTheme="minorHAnsi" w:hAnsiTheme="minorHAnsi" w:cstheme="minorHAnsi"/>
          <w:sz w:val="24"/>
          <w:szCs w:val="24"/>
        </w:rPr>
        <w:t xml:space="preserve"> warunków realizacji zamówienia. </w:t>
      </w:r>
    </w:p>
    <w:p w:rsidR="0073302A" w:rsidRPr="001D0107" w:rsidRDefault="0073302A" w:rsidP="00265B1B">
      <w:pPr>
        <w:spacing w:line="276" w:lineRule="auto"/>
        <w:rPr>
          <w:rFonts w:asciiTheme="minorHAnsi" w:hAnsiTheme="minorHAnsi" w:cstheme="minorHAnsi"/>
          <w:bCs/>
        </w:rPr>
      </w:pPr>
    </w:p>
    <w:p w:rsidR="00027A08" w:rsidRPr="001D0107" w:rsidRDefault="00186776" w:rsidP="00C340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  <w:r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go.</w:t>
      </w:r>
    </w:p>
    <w:sectPr w:rsidR="00027A08" w:rsidRPr="001D0107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C2" w:rsidRDefault="00ED0DC2">
      <w:r>
        <w:separator/>
      </w:r>
    </w:p>
  </w:endnote>
  <w:endnote w:type="continuationSeparator" w:id="0">
    <w:p w:rsidR="00ED0DC2" w:rsidRDefault="00ED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C2" w:rsidRDefault="00ED0DC2">
      <w:r>
        <w:separator/>
      </w:r>
    </w:p>
  </w:footnote>
  <w:footnote w:type="continuationSeparator" w:id="0">
    <w:p w:rsidR="00ED0DC2" w:rsidRDefault="00ED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 wp14:anchorId="72BE723D" wp14:editId="0F3194F6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77C"/>
    <w:multiLevelType w:val="hybridMultilevel"/>
    <w:tmpl w:val="B9A20C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F770A"/>
    <w:multiLevelType w:val="hybridMultilevel"/>
    <w:tmpl w:val="ED5C8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A6881AA">
      <w:start w:val="1"/>
      <w:numFmt w:val="decimal"/>
      <w:lvlText w:val="%2.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E6C5B"/>
    <w:multiLevelType w:val="hybridMultilevel"/>
    <w:tmpl w:val="ED5C8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A6881AA">
      <w:start w:val="1"/>
      <w:numFmt w:val="decimal"/>
      <w:lvlText w:val="%2.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34E47"/>
    <w:rsid w:val="00035F5E"/>
    <w:rsid w:val="00042F79"/>
    <w:rsid w:val="00056A37"/>
    <w:rsid w:val="0005700B"/>
    <w:rsid w:val="00061A18"/>
    <w:rsid w:val="00085185"/>
    <w:rsid w:val="00091EDB"/>
    <w:rsid w:val="000A25A0"/>
    <w:rsid w:val="000A4799"/>
    <w:rsid w:val="000A5A9B"/>
    <w:rsid w:val="000B5EF1"/>
    <w:rsid w:val="000C109A"/>
    <w:rsid w:val="000C5032"/>
    <w:rsid w:val="000C59B6"/>
    <w:rsid w:val="000D18FF"/>
    <w:rsid w:val="000E7A9C"/>
    <w:rsid w:val="00105BB6"/>
    <w:rsid w:val="00112DFC"/>
    <w:rsid w:val="00115770"/>
    <w:rsid w:val="00121831"/>
    <w:rsid w:val="00127CF2"/>
    <w:rsid w:val="0014722B"/>
    <w:rsid w:val="00156FB4"/>
    <w:rsid w:val="00186776"/>
    <w:rsid w:val="001A0429"/>
    <w:rsid w:val="001A346C"/>
    <w:rsid w:val="001B62FC"/>
    <w:rsid w:val="001C2CC4"/>
    <w:rsid w:val="001D0107"/>
    <w:rsid w:val="001D56DC"/>
    <w:rsid w:val="002039E6"/>
    <w:rsid w:val="00205F54"/>
    <w:rsid w:val="00211581"/>
    <w:rsid w:val="002313AA"/>
    <w:rsid w:val="00232D15"/>
    <w:rsid w:val="00237807"/>
    <w:rsid w:val="00243877"/>
    <w:rsid w:val="00243AAB"/>
    <w:rsid w:val="002630C3"/>
    <w:rsid w:val="00265B1B"/>
    <w:rsid w:val="00274E9F"/>
    <w:rsid w:val="002A0B2F"/>
    <w:rsid w:val="002A435E"/>
    <w:rsid w:val="002B4A71"/>
    <w:rsid w:val="002B7404"/>
    <w:rsid w:val="002D55D5"/>
    <w:rsid w:val="002F049F"/>
    <w:rsid w:val="002F1BC2"/>
    <w:rsid w:val="003263AF"/>
    <w:rsid w:val="00326EDA"/>
    <w:rsid w:val="00356F4E"/>
    <w:rsid w:val="003A2B8E"/>
    <w:rsid w:val="003B2AB1"/>
    <w:rsid w:val="003B6CFF"/>
    <w:rsid w:val="003E323D"/>
    <w:rsid w:val="00402D48"/>
    <w:rsid w:val="00403650"/>
    <w:rsid w:val="004042CB"/>
    <w:rsid w:val="004064E5"/>
    <w:rsid w:val="00412B87"/>
    <w:rsid w:val="00441F95"/>
    <w:rsid w:val="00442062"/>
    <w:rsid w:val="0045134A"/>
    <w:rsid w:val="0046262E"/>
    <w:rsid w:val="00471D8F"/>
    <w:rsid w:val="0047413F"/>
    <w:rsid w:val="00476037"/>
    <w:rsid w:val="004A29D1"/>
    <w:rsid w:val="004B1F66"/>
    <w:rsid w:val="004B7168"/>
    <w:rsid w:val="004C25C8"/>
    <w:rsid w:val="004D0E8C"/>
    <w:rsid w:val="004E6C6E"/>
    <w:rsid w:val="004F453A"/>
    <w:rsid w:val="00502374"/>
    <w:rsid w:val="00514153"/>
    <w:rsid w:val="00521276"/>
    <w:rsid w:val="005640DC"/>
    <w:rsid w:val="005836EB"/>
    <w:rsid w:val="00594C9D"/>
    <w:rsid w:val="005A2591"/>
    <w:rsid w:val="005D7C0A"/>
    <w:rsid w:val="005F61DB"/>
    <w:rsid w:val="005F72EE"/>
    <w:rsid w:val="006162D9"/>
    <w:rsid w:val="00647478"/>
    <w:rsid w:val="0065683F"/>
    <w:rsid w:val="0066161D"/>
    <w:rsid w:val="006710BC"/>
    <w:rsid w:val="00681CC4"/>
    <w:rsid w:val="00695760"/>
    <w:rsid w:val="006A4C8D"/>
    <w:rsid w:val="006C0991"/>
    <w:rsid w:val="006D4C67"/>
    <w:rsid w:val="006D618D"/>
    <w:rsid w:val="006E41C3"/>
    <w:rsid w:val="00721084"/>
    <w:rsid w:val="0073302A"/>
    <w:rsid w:val="00752D35"/>
    <w:rsid w:val="0075791D"/>
    <w:rsid w:val="00772C38"/>
    <w:rsid w:val="00785AC1"/>
    <w:rsid w:val="007871FE"/>
    <w:rsid w:val="00794668"/>
    <w:rsid w:val="007A6F0D"/>
    <w:rsid w:val="007B4037"/>
    <w:rsid w:val="007C4845"/>
    <w:rsid w:val="007D699D"/>
    <w:rsid w:val="0080271A"/>
    <w:rsid w:val="0082510A"/>
    <w:rsid w:val="00834FFC"/>
    <w:rsid w:val="00850090"/>
    <w:rsid w:val="0085735D"/>
    <w:rsid w:val="0086077B"/>
    <w:rsid w:val="00863671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35ED1"/>
    <w:rsid w:val="0094417D"/>
    <w:rsid w:val="0096437D"/>
    <w:rsid w:val="00981DAC"/>
    <w:rsid w:val="00983ED5"/>
    <w:rsid w:val="009853A2"/>
    <w:rsid w:val="009A4642"/>
    <w:rsid w:val="009D71C8"/>
    <w:rsid w:val="009E2C6B"/>
    <w:rsid w:val="009E5F29"/>
    <w:rsid w:val="009F34ED"/>
    <w:rsid w:val="00A02656"/>
    <w:rsid w:val="00A03F1B"/>
    <w:rsid w:val="00A121A0"/>
    <w:rsid w:val="00A16127"/>
    <w:rsid w:val="00A36B21"/>
    <w:rsid w:val="00A46575"/>
    <w:rsid w:val="00A506D1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823"/>
    <w:rsid w:val="00B47A04"/>
    <w:rsid w:val="00B72F2C"/>
    <w:rsid w:val="00BF7DAE"/>
    <w:rsid w:val="00C13995"/>
    <w:rsid w:val="00C17232"/>
    <w:rsid w:val="00C340C6"/>
    <w:rsid w:val="00C478F1"/>
    <w:rsid w:val="00C47BC7"/>
    <w:rsid w:val="00C562EB"/>
    <w:rsid w:val="00C613B7"/>
    <w:rsid w:val="00C6690B"/>
    <w:rsid w:val="00C86CDE"/>
    <w:rsid w:val="00C91982"/>
    <w:rsid w:val="00C93976"/>
    <w:rsid w:val="00CB3424"/>
    <w:rsid w:val="00CB577A"/>
    <w:rsid w:val="00CC6FF7"/>
    <w:rsid w:val="00CE7117"/>
    <w:rsid w:val="00CF4CE1"/>
    <w:rsid w:val="00D33766"/>
    <w:rsid w:val="00D554E0"/>
    <w:rsid w:val="00D7013C"/>
    <w:rsid w:val="00D73FA8"/>
    <w:rsid w:val="00D81861"/>
    <w:rsid w:val="00D94557"/>
    <w:rsid w:val="00D94A3C"/>
    <w:rsid w:val="00DA189A"/>
    <w:rsid w:val="00DB666A"/>
    <w:rsid w:val="00DD696A"/>
    <w:rsid w:val="00E300DC"/>
    <w:rsid w:val="00E46976"/>
    <w:rsid w:val="00E47BEA"/>
    <w:rsid w:val="00E81798"/>
    <w:rsid w:val="00E82AA9"/>
    <w:rsid w:val="00EA2756"/>
    <w:rsid w:val="00ED0C0C"/>
    <w:rsid w:val="00ED0DC2"/>
    <w:rsid w:val="00ED413A"/>
    <w:rsid w:val="00ED7815"/>
    <w:rsid w:val="00EE7712"/>
    <w:rsid w:val="00EE7899"/>
    <w:rsid w:val="00F041FB"/>
    <w:rsid w:val="00F244A9"/>
    <w:rsid w:val="00F615C1"/>
    <w:rsid w:val="00F7759E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6EA3-6643-45D9-AB34-9DFB4122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5</cp:revision>
  <cp:lastPrinted>2017-12-15T12:59:00Z</cp:lastPrinted>
  <dcterms:created xsi:type="dcterms:W3CDTF">2017-12-15T11:29:00Z</dcterms:created>
  <dcterms:modified xsi:type="dcterms:W3CDTF">2017-12-15T12:59:00Z</dcterms:modified>
</cp:coreProperties>
</file>